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8D3F8" w14:textId="5FC3E1FB" w:rsidR="00761E90" w:rsidRPr="00761E90" w:rsidRDefault="00761E90" w:rsidP="00761E90">
      <w:pPr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761E90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Zpravodaj č. </w:t>
      </w:r>
      <w:r w:rsidR="00113F3C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2</w:t>
      </w:r>
      <w:r w:rsidRPr="00761E90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/202</w:t>
      </w:r>
      <w:r w:rsidR="00712A23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</w:rPr>
        <w:t>6</w:t>
      </w:r>
    </w:p>
    <w:p w14:paraId="37A8BD11" w14:textId="77777777" w:rsidR="00761E90" w:rsidRPr="00761E90" w:rsidRDefault="00761E90" w:rsidP="00761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1E90">
        <w:rPr>
          <w:rFonts w:ascii="Times New Roman" w:hAnsi="Times New Roman" w:cs="Times New Roman"/>
          <w:sz w:val="24"/>
          <w:szCs w:val="24"/>
        </w:rPr>
        <w:t>Vážení spotřebitelé &amp; milí partneři,</w:t>
      </w:r>
    </w:p>
    <w:p w14:paraId="49752B56" w14:textId="66F426C7" w:rsidR="00761E90" w:rsidRPr="0051770A" w:rsidRDefault="00761E90" w:rsidP="00761E90">
      <w:pPr>
        <w:spacing w:after="0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r w:rsidRPr="0051770A"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7AA3B837" wp14:editId="75CAB836">
            <wp:simplePos x="0" y="0"/>
            <wp:positionH relativeFrom="column">
              <wp:posOffset>5501005</wp:posOffset>
            </wp:positionH>
            <wp:positionV relativeFrom="paragraph">
              <wp:posOffset>138430</wp:posOffset>
            </wp:positionV>
            <wp:extent cx="100965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192" y="21438"/>
                <wp:lineTo x="21192" y="0"/>
                <wp:lineTo x="0" y="0"/>
              </wp:wrapPolygon>
            </wp:wrapTight>
            <wp:docPr id="20223586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586" name="Obrázek 2022358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1E90">
        <w:rPr>
          <w:rFonts w:ascii="Times New Roman" w:hAnsi="Times New Roman" w:cs="Times New Roman"/>
          <w:sz w:val="24"/>
          <w:szCs w:val="24"/>
        </w:rPr>
        <w:t>vítáme vás u našeho zpravodaje, ve kterém vám přinášíme novinky a aktuální zprávy z naší organizace, tentokrát za </w:t>
      </w:r>
      <w:r w:rsidR="00113F3C" w:rsidRPr="00113F3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únor 2026</w:t>
      </w:r>
      <w:r w:rsidRPr="00761E90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.</w:t>
      </w:r>
    </w:p>
    <w:p w14:paraId="21301FBB" w14:textId="47F5E278" w:rsidR="0051770A" w:rsidRPr="0051770A" w:rsidRDefault="0051770A" w:rsidP="0051770A">
      <w:pPr>
        <w:spacing w:after="0"/>
        <w:rPr>
          <w:color w:val="2F5496" w:themeColor="accent1" w:themeShade="BF"/>
          <w:sz w:val="24"/>
          <w:szCs w:val="24"/>
        </w:rPr>
      </w:pPr>
      <w:r w:rsidRPr="0051770A">
        <w:rPr>
          <w:noProof/>
          <w:color w:val="2F5496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238CC" wp14:editId="3EFDF7FA">
                <wp:simplePos x="0" y="0"/>
                <wp:positionH relativeFrom="column">
                  <wp:posOffset>2956</wp:posOffset>
                </wp:positionH>
                <wp:positionV relativeFrom="paragraph">
                  <wp:posOffset>147400</wp:posOffset>
                </wp:positionV>
                <wp:extent cx="5416509" cy="11539"/>
                <wp:effectExtent l="0" t="0" r="32385" b="26670"/>
                <wp:wrapNone/>
                <wp:docPr id="344048338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6509" cy="115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964F5" id="Přímá spojnice 3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1.6pt" to="426.7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6C406C93" w14:textId="4AF6718A" w:rsidR="00113F3C" w:rsidRDefault="00761E90" w:rsidP="0064130F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761E90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Zprávy z</w:t>
      </w:r>
      <w:r w:rsidR="00113F3C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 </w:t>
      </w:r>
      <w:r w:rsidRPr="00761E90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trhu</w:t>
      </w:r>
    </w:p>
    <w:p w14:paraId="6A74D2F3" w14:textId="5A9AD166" w:rsidR="00113F3C" w:rsidRPr="00113F3C" w:rsidRDefault="00761E90" w:rsidP="00113F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1770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FC6C1D" wp14:editId="45D49286">
            <wp:extent cx="142870" cy="142870"/>
            <wp:effectExtent l="0" t="0" r="0" b="0"/>
            <wp:docPr id="692867790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67790" name="Obrázek 6928677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0" cy="1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77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3F3C" w:rsidRPr="00113F3C">
        <w:rPr>
          <w:rFonts w:ascii="Times New Roman" w:hAnsi="Times New Roman" w:cs="Times New Roman"/>
          <w:b/>
          <w:bCs/>
          <w:sz w:val="24"/>
          <w:szCs w:val="24"/>
        </w:rPr>
        <w:t xml:space="preserve">ČNB vydala prvních šest povolení pro poskytování služeb s </w:t>
      </w:r>
      <w:proofErr w:type="spellStart"/>
      <w:r w:rsidR="00113F3C" w:rsidRPr="00113F3C">
        <w:rPr>
          <w:rFonts w:ascii="Times New Roman" w:hAnsi="Times New Roman" w:cs="Times New Roman"/>
          <w:b/>
          <w:bCs/>
          <w:sz w:val="24"/>
          <w:szCs w:val="24"/>
        </w:rPr>
        <w:t>kryptoaktivy</w:t>
      </w:r>
      <w:proofErr w:type="spellEnd"/>
      <w:r w:rsidR="00113F3C" w:rsidRPr="00113F3C">
        <w:rPr>
          <w:rFonts w:ascii="Times New Roman" w:hAnsi="Times New Roman" w:cs="Times New Roman"/>
          <w:b/>
          <w:bCs/>
          <w:sz w:val="24"/>
          <w:szCs w:val="24"/>
        </w:rPr>
        <w:t>…</w:t>
      </w:r>
      <w:hyperlink r:id="rId7" w:history="1">
        <w:r w:rsidR="00113F3C" w:rsidRPr="00321A8C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 w:rsidR="00113F3C" w:rsidRPr="00321A8C">
          <w:rPr>
            <w:rStyle w:val="Hypertextovodkaz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více zde</w:t>
        </w:r>
      </w:hyperlink>
      <w:r w:rsidR="00113F3C" w:rsidRPr="00113F3C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5F055403" wp14:editId="228F0C70">
            <wp:simplePos x="0" y="0"/>
            <wp:positionH relativeFrom="column">
              <wp:align>left</wp:align>
            </wp:positionH>
            <wp:positionV relativeFrom="paragraph">
              <wp:posOffset>1572895</wp:posOffset>
            </wp:positionV>
            <wp:extent cx="144145" cy="144145"/>
            <wp:effectExtent l="0" t="0" r="8255" b="8255"/>
            <wp:wrapSquare wrapText="bothSides"/>
            <wp:docPr id="1068286998" name="Obrázek 7" descr="Zpět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4" descr="Zpět se souvislou výpln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F3C" w:rsidRPr="00113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82D1B6" w14:textId="2DB2C47D" w:rsidR="00113F3C" w:rsidRPr="00113F3C" w:rsidRDefault="00000000" w:rsidP="00113F3C">
      <w:pPr>
        <w:pStyle w:val="Odstavecseseznamem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9D6D980">
          <v:shape id="_x0000_i1040" type="#_x0000_t75" style="width:11.25pt;height:11.25pt;visibility:visible;mso-wrap-style:square">
            <v:imagedata r:id="rId9" o:title=""/>
          </v:shape>
        </w:pict>
      </w:r>
      <w:r w:rsidR="00761E90" w:rsidRPr="0051770A">
        <w:rPr>
          <w:rFonts w:ascii="Times New Roman" w:hAnsi="Times New Roman" w:cs="Times New Roman"/>
          <w:sz w:val="24"/>
          <w:szCs w:val="24"/>
        </w:rPr>
        <w:t xml:space="preserve"> </w:t>
      </w:r>
      <w:r w:rsidR="00113F3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13F3C" w:rsidRPr="00113F3C">
        <w:rPr>
          <w:rFonts w:ascii="Times New Roman" w:hAnsi="Times New Roman" w:cs="Times New Roman"/>
          <w:b/>
          <w:bCs/>
          <w:sz w:val="24"/>
          <w:szCs w:val="24"/>
        </w:rPr>
        <w:t xml:space="preserve">omácnosti platily loni za bydlení průměrně 8897 Kč měsíčně … </w:t>
      </w:r>
      <w:hyperlink r:id="rId10" w:history="1">
        <w:r w:rsidR="00113F3C" w:rsidRPr="00113F3C">
          <w:rPr>
            <w:rStyle w:val="Hypertextovodkaz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více zde</w:t>
        </w:r>
      </w:hyperlink>
    </w:p>
    <w:p w14:paraId="1DDFAF38" w14:textId="076B7F17" w:rsidR="00113F3C" w:rsidRPr="00113F3C" w:rsidRDefault="00761E90" w:rsidP="00113F3C">
      <w:pPr>
        <w:pStyle w:val="Odstavecseseznamem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51770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68E99DD" wp14:editId="0A1FD470">
            <wp:extent cx="142870" cy="142870"/>
            <wp:effectExtent l="0" t="0" r="0" b="0"/>
            <wp:docPr id="307998091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98091" name="Obrázek 30799809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0" cy="1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177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3F3C" w:rsidRPr="00113F3C">
        <w:rPr>
          <w:rFonts w:ascii="Times New Roman" w:hAnsi="Times New Roman" w:cs="Times New Roman"/>
          <w:b/>
          <w:bCs/>
          <w:sz w:val="24"/>
          <w:szCs w:val="24"/>
        </w:rPr>
        <w:t xml:space="preserve">Objem nespláceného dluhu na spotřebu překročil vloni 30 miliard korun, nejrychleji rostl ve věkové skupině 35 až 44 let… </w:t>
      </w:r>
      <w:hyperlink r:id="rId11" w:history="1">
        <w:r w:rsidR="00113F3C" w:rsidRPr="00113F3C">
          <w:rPr>
            <w:rStyle w:val="Hypertextovodkaz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více zde</w:t>
        </w:r>
      </w:hyperlink>
      <w:r w:rsidR="00113F3C" w:rsidRPr="00113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ED90A9" w14:textId="73F48E90" w:rsidR="00113F3C" w:rsidRDefault="00113F3C" w:rsidP="00113F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15C46">
        <w:pict w14:anchorId="4570CF27">
          <v:shape id="Obrázek 33" o:spid="_x0000_i1053" type="#_x0000_t75" style="width:11.25pt;height:11.25pt;visibility:visible;mso-wrap-style:square">
            <v:imagedata r:id="rId12" o:title=""/>
          </v:shape>
        </w:pict>
      </w:r>
      <w:r w:rsidR="0051770A" w:rsidRPr="005177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1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Pr="00113F3C">
        <w:rPr>
          <w:rFonts w:ascii="Times New Roman" w:hAnsi="Times New Roman" w:cs="Times New Roman"/>
          <w:b/>
          <w:bCs/>
          <w:sz w:val="24"/>
          <w:szCs w:val="24"/>
        </w:rPr>
        <w:t xml:space="preserve">roce 2025 potravinové banky shromáždily a distribuovaly 17 400 tun potravin a základní drogerie, což je nejvyšší objem v historii jejich fungování … </w:t>
      </w:r>
      <w:hyperlink r:id="rId13" w:history="1">
        <w:r w:rsidRPr="00113F3C">
          <w:rPr>
            <w:rStyle w:val="Hypertextovodkaz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více zde</w:t>
        </w:r>
      </w:hyperlink>
    </w:p>
    <w:p w14:paraId="1995FEC3" w14:textId="265FE60C" w:rsidR="00113F3C" w:rsidRPr="00113F3C" w:rsidRDefault="00113F3C" w:rsidP="00113F3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3F3C">
        <w:rPr>
          <w:rFonts w:ascii="Times New Roman" w:hAnsi="Times New Roman" w:cs="Times New Roman"/>
          <w:b/>
          <w:bCs/>
          <w:sz w:val="24"/>
          <w:szCs w:val="24"/>
        </w:rPr>
        <w:t xml:space="preserve">Lidé v hazardních hrách vloni vsadili poprvé přes bilion korun … </w:t>
      </w:r>
      <w:hyperlink r:id="rId14" w:history="1">
        <w:r w:rsidRPr="00113F3C">
          <w:rPr>
            <w:rStyle w:val="Hypertextovodkaz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více zde</w:t>
        </w:r>
      </w:hyperlink>
      <w:r w:rsidRPr="00113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C14924" w14:textId="79690A7F" w:rsidR="0064130F" w:rsidRPr="0064130F" w:rsidRDefault="00113F3C" w:rsidP="0064130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13F3C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65533A32" wp14:editId="480929A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4145" cy="144145"/>
            <wp:effectExtent l="0" t="0" r="8255" b="8255"/>
            <wp:wrapSquare wrapText="bothSides"/>
            <wp:docPr id="1473472061" name="Obrázek 7" descr="Zpět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4" descr="Zpět se souvislou výplní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ERU </w:t>
      </w:r>
      <w:r w:rsidRPr="00113F3C">
        <w:rPr>
          <w:rFonts w:ascii="Times New Roman" w:hAnsi="Times New Roman" w:cs="Times New Roman"/>
          <w:b/>
          <w:bCs/>
          <w:sz w:val="24"/>
          <w:szCs w:val="24"/>
        </w:rPr>
        <w:t xml:space="preserve">uložil vloni za praktiky, které poškozují spotřebitele, pokuty za 18,5 milionu korun … </w:t>
      </w:r>
      <w:hyperlink r:id="rId15" w:history="1">
        <w:r w:rsidRPr="00113F3C">
          <w:rPr>
            <w:rStyle w:val="Hypertextovodkaz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více zde</w:t>
        </w:r>
      </w:hyperlink>
      <w:r w:rsidRPr="00113F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80F96C" w14:textId="6638CC4B" w:rsidR="0051770A" w:rsidRPr="00761E90" w:rsidRDefault="0051770A" w:rsidP="0051770A">
      <w:pPr>
        <w:pStyle w:val="Odstavecseseznamem"/>
        <w:spacing w:after="0"/>
      </w:pPr>
      <w:r w:rsidRPr="0051770A">
        <w:rPr>
          <w:noProof/>
          <w:color w:val="2F5496" w:themeColor="accent1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27A892" wp14:editId="5E4E30EB">
                <wp:simplePos x="0" y="0"/>
                <wp:positionH relativeFrom="column">
                  <wp:posOffset>32078</wp:posOffset>
                </wp:positionH>
                <wp:positionV relativeFrom="paragraph">
                  <wp:posOffset>158874</wp:posOffset>
                </wp:positionV>
                <wp:extent cx="6016402" cy="17582"/>
                <wp:effectExtent l="0" t="0" r="22860" b="20955"/>
                <wp:wrapNone/>
                <wp:docPr id="94650309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6402" cy="175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A4456" id="Přímá spojnice 3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12.5pt" to="476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</w:p>
    <w:p w14:paraId="4B1A6A23" w14:textId="1D2D1985" w:rsidR="0051770A" w:rsidRDefault="0051770A" w:rsidP="0051770A">
      <w:pPr>
        <w:spacing w:after="0"/>
        <w:rPr>
          <w:b/>
          <w:bCs/>
        </w:rPr>
      </w:pPr>
    </w:p>
    <w:p w14:paraId="3AC8193A" w14:textId="66754F8B" w:rsidR="00761E90" w:rsidRPr="00761E90" w:rsidRDefault="0051770A" w:rsidP="0051770A">
      <w:pPr>
        <w:spacing w:after="0"/>
        <w:rPr>
          <w:color w:val="2F5496" w:themeColor="accent1" w:themeShade="BF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3943235C" wp14:editId="66B9B41E">
            <wp:simplePos x="0" y="0"/>
            <wp:positionH relativeFrom="column">
              <wp:posOffset>31750</wp:posOffset>
            </wp:positionH>
            <wp:positionV relativeFrom="paragraph">
              <wp:posOffset>180975</wp:posOffset>
            </wp:positionV>
            <wp:extent cx="285115" cy="285115"/>
            <wp:effectExtent l="0" t="0" r="635" b="635"/>
            <wp:wrapTight wrapText="bothSides">
              <wp:wrapPolygon edited="0">
                <wp:start x="1443" y="0"/>
                <wp:lineTo x="0" y="20205"/>
                <wp:lineTo x="20205" y="20205"/>
                <wp:lineTo x="18762" y="0"/>
                <wp:lineTo x="1443" y="0"/>
              </wp:wrapPolygon>
            </wp:wrapTight>
            <wp:docPr id="751107603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07603" name="Obrázek 75110760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E90" w:rsidRPr="00761E90">
        <w:rPr>
          <w:b/>
          <w:bCs/>
          <w:color w:val="2F5496" w:themeColor="accent1" w:themeShade="BF"/>
        </w:rPr>
        <w:t>Aktuality</w:t>
      </w:r>
    </w:p>
    <w:p w14:paraId="50F1D1CF" w14:textId="47A3BE18" w:rsidR="00113F3C" w:rsidRPr="00113F3C" w:rsidRDefault="00761E90" w:rsidP="00113F3C">
      <w:pPr>
        <w:rPr>
          <w:rFonts w:ascii="Times New Roman" w:hAnsi="Times New Roman" w:cs="Times New Roman"/>
          <w:sz w:val="24"/>
          <w:szCs w:val="24"/>
        </w:rPr>
      </w:pPr>
      <w:r w:rsidRPr="00761E90">
        <w:rPr>
          <w:rFonts w:ascii="Times New Roman" w:hAnsi="Times New Roman" w:cs="Times New Roman"/>
          <w:sz w:val="24"/>
          <w:szCs w:val="24"/>
        </w:rPr>
        <w:t> </w:t>
      </w:r>
      <w:r w:rsidR="00113F3C">
        <w:rPr>
          <w:rFonts w:ascii="Times New Roman" w:hAnsi="Times New Roman" w:cs="Times New Roman"/>
          <w:sz w:val="24"/>
          <w:szCs w:val="24"/>
        </w:rPr>
        <w:t xml:space="preserve">V únoru </w:t>
      </w:r>
      <w:r w:rsidR="00113F3C" w:rsidRPr="00113F3C">
        <w:rPr>
          <w:rFonts w:ascii="Times New Roman" w:hAnsi="Times New Roman" w:cs="Times New Roman"/>
          <w:b/>
          <w:bCs/>
          <w:sz w:val="24"/>
          <w:szCs w:val="24"/>
        </w:rPr>
        <w:t xml:space="preserve">Evropská komise zahájila formální řízení proti </w:t>
      </w:r>
      <w:proofErr w:type="spellStart"/>
      <w:r w:rsidR="00113F3C" w:rsidRPr="00113F3C">
        <w:rPr>
          <w:rFonts w:ascii="Times New Roman" w:hAnsi="Times New Roman" w:cs="Times New Roman"/>
          <w:b/>
          <w:bCs/>
          <w:sz w:val="24"/>
          <w:szCs w:val="24"/>
        </w:rPr>
        <w:t>Shein</w:t>
      </w:r>
      <w:proofErr w:type="spellEnd"/>
      <w:r w:rsidR="00113F3C" w:rsidRPr="00113F3C">
        <w:rPr>
          <w:rFonts w:ascii="Times New Roman" w:hAnsi="Times New Roman" w:cs="Times New Roman"/>
          <w:sz w:val="24"/>
          <w:szCs w:val="24"/>
        </w:rPr>
        <w:t xml:space="preserve"> podle DSA, a to kvůli návykovému designu, nedostatečné transparentnosti </w:t>
      </w:r>
      <w:proofErr w:type="spellStart"/>
      <w:r w:rsidR="00113F3C" w:rsidRPr="00113F3C">
        <w:rPr>
          <w:rFonts w:ascii="Times New Roman" w:hAnsi="Times New Roman" w:cs="Times New Roman"/>
          <w:sz w:val="24"/>
          <w:szCs w:val="24"/>
        </w:rPr>
        <w:t>doporučovacích</w:t>
      </w:r>
      <w:proofErr w:type="spellEnd"/>
      <w:r w:rsidR="00113F3C" w:rsidRPr="00113F3C">
        <w:rPr>
          <w:rFonts w:ascii="Times New Roman" w:hAnsi="Times New Roman" w:cs="Times New Roman"/>
          <w:sz w:val="24"/>
          <w:szCs w:val="24"/>
        </w:rPr>
        <w:t xml:space="preserve"> systémů a prodeji nelegálních výrobků … více informací o postupu EK najdete </w:t>
      </w:r>
      <w:hyperlink r:id="rId17" w:history="1">
        <w:r w:rsidR="00113F3C" w:rsidRPr="00113F3C">
          <w:rPr>
            <w:rStyle w:val="Hypertextovodkaz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zde</w:t>
        </w:r>
      </w:hyperlink>
      <w:r w:rsidR="00113F3C" w:rsidRPr="00113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D8FBF" w14:textId="65E0047D" w:rsidR="00761E90" w:rsidRPr="00761E90" w:rsidRDefault="0051770A" w:rsidP="0051770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3DA277" wp14:editId="605A8CE3">
                <wp:simplePos x="0" y="0"/>
                <wp:positionH relativeFrom="column">
                  <wp:posOffset>20429</wp:posOffset>
                </wp:positionH>
                <wp:positionV relativeFrom="paragraph">
                  <wp:posOffset>24773</wp:posOffset>
                </wp:positionV>
                <wp:extent cx="6121238" cy="29121"/>
                <wp:effectExtent l="0" t="0" r="32385" b="28575"/>
                <wp:wrapNone/>
                <wp:docPr id="1031334867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1238" cy="291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9B734" id="Přímá spojnice 3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1.95pt" to="483.6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761E90" w:rsidRPr="00761E90">
        <w:t> </w:t>
      </w:r>
    </w:p>
    <w:p w14:paraId="13A039F4" w14:textId="0BF8246C" w:rsidR="00761E90" w:rsidRPr="00761E90" w:rsidRDefault="0051770A" w:rsidP="0051770A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752CBE16" wp14:editId="0CF809E1">
            <wp:simplePos x="0" y="0"/>
            <wp:positionH relativeFrom="margin">
              <wp:align>left</wp:align>
            </wp:positionH>
            <wp:positionV relativeFrom="paragraph">
              <wp:posOffset>188595</wp:posOffset>
            </wp:positionV>
            <wp:extent cx="419100" cy="419100"/>
            <wp:effectExtent l="0" t="0" r="0" b="0"/>
            <wp:wrapTight wrapText="bothSides">
              <wp:wrapPolygon edited="0">
                <wp:start x="982" y="1964"/>
                <wp:lineTo x="0" y="14727"/>
                <wp:lineTo x="0" y="18655"/>
                <wp:lineTo x="20618" y="18655"/>
                <wp:lineTo x="20618" y="14727"/>
                <wp:lineTo x="19636" y="1964"/>
                <wp:lineTo x="982" y="1964"/>
              </wp:wrapPolygon>
            </wp:wrapTight>
            <wp:docPr id="32060420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0420" name="Obrázek 32060420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08" cy="433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E90" w:rsidRPr="00761E90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Potěšilo nás</w:t>
      </w:r>
    </w:p>
    <w:p w14:paraId="4D057D01" w14:textId="6E317C09" w:rsidR="0064130F" w:rsidRPr="0064130F" w:rsidRDefault="00113F3C" w:rsidP="006413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F3C">
        <w:rPr>
          <w:rFonts w:ascii="Times New Roman" w:hAnsi="Times New Roman" w:cs="Times New Roman"/>
          <w:b/>
          <w:bCs/>
          <w:sz w:val="24"/>
          <w:szCs w:val="24"/>
        </w:rPr>
        <w:t>Pod</w:t>
      </w:r>
      <w:r w:rsidRPr="00113F3C">
        <w:rPr>
          <w:rFonts w:ascii="Times New Roman" w:hAnsi="Times New Roman" w:cs="Times New Roman"/>
          <w:b/>
          <w:bCs/>
          <w:sz w:val="24"/>
          <w:szCs w:val="24"/>
        </w:rPr>
        <w:t>výbor pro ochranu spotřebitele</w:t>
      </w:r>
      <w:r w:rsidRPr="00113F3C">
        <w:rPr>
          <w:rFonts w:ascii="Times New Roman" w:hAnsi="Times New Roman" w:cs="Times New Roman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b/>
          <w:bCs/>
          <w:sz w:val="24"/>
          <w:szCs w:val="24"/>
        </w:rPr>
        <w:t>v Poslanecké sněmovně</w:t>
      </w:r>
      <w:r w:rsidRPr="00113F3C">
        <w:rPr>
          <w:rFonts w:ascii="Times New Roman" w:hAnsi="Times New Roman" w:cs="Times New Roman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b/>
          <w:bCs/>
          <w:sz w:val="24"/>
          <w:szCs w:val="24"/>
        </w:rPr>
        <w:t>v novém volebním období obnovil svoji činnost</w:t>
      </w:r>
      <w:r w:rsidRPr="00113F3C">
        <w:rPr>
          <w:rFonts w:ascii="Times New Roman" w:hAnsi="Times New Roman" w:cs="Times New Roman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13F3C">
        <w:rPr>
          <w:rFonts w:ascii="Times New Roman" w:hAnsi="Times New Roman" w:cs="Times New Roman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b/>
          <w:bCs/>
          <w:sz w:val="24"/>
          <w:szCs w:val="24"/>
        </w:rPr>
        <w:t>má</w:t>
      </w:r>
      <w:r w:rsidRPr="00113F3C">
        <w:rPr>
          <w:rFonts w:ascii="Times New Roman" w:hAnsi="Times New Roman" w:cs="Times New Roman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b/>
          <w:bCs/>
          <w:sz w:val="24"/>
          <w:szCs w:val="24"/>
        </w:rPr>
        <w:t>namísto 8</w:t>
      </w:r>
      <w:r w:rsidRPr="00113F3C">
        <w:rPr>
          <w:rFonts w:ascii="Times New Roman" w:hAnsi="Times New Roman" w:cs="Times New Roman"/>
          <w:sz w:val="24"/>
          <w:szCs w:val="24"/>
        </w:rPr>
        <w:t xml:space="preserve"> </w:t>
      </w:r>
      <w:r w:rsidRPr="00113F3C">
        <w:rPr>
          <w:rFonts w:ascii="Times New Roman" w:hAnsi="Times New Roman" w:cs="Times New Roman"/>
          <w:b/>
          <w:bCs/>
          <w:sz w:val="24"/>
          <w:szCs w:val="24"/>
        </w:rPr>
        <w:t>nově 11 členů</w:t>
      </w:r>
      <w:r w:rsidRPr="00113F3C">
        <w:rPr>
          <w:rFonts w:ascii="Times New Roman" w:hAnsi="Times New Roman" w:cs="Times New Roman"/>
          <w:sz w:val="24"/>
          <w:szCs w:val="24"/>
        </w:rPr>
        <w:t xml:space="preserve">, což nás těší, protože ochrana spotřebitele bude důležitější … více informací o tomto podvýboru a jeho aktuální složení najdete </w:t>
      </w:r>
      <w:hyperlink r:id="rId19" w:history="1">
        <w:r w:rsidRPr="00113F3C">
          <w:rPr>
            <w:rStyle w:val="Hypertextovodkaz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zde</w:t>
        </w:r>
      </w:hyperlink>
      <w:r w:rsidRPr="00113F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470AD" w14:textId="1267E54C" w:rsidR="00761E90" w:rsidRPr="00761E90" w:rsidRDefault="0051770A" w:rsidP="005177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D4611D" wp14:editId="103CFFE8">
                <wp:simplePos x="0" y="0"/>
                <wp:positionH relativeFrom="column">
                  <wp:posOffset>43726</wp:posOffset>
                </wp:positionH>
                <wp:positionV relativeFrom="paragraph">
                  <wp:posOffset>125738</wp:posOffset>
                </wp:positionV>
                <wp:extent cx="6179480" cy="34945"/>
                <wp:effectExtent l="0" t="0" r="31115" b="22225"/>
                <wp:wrapNone/>
                <wp:docPr id="26664917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9480" cy="34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0DA26" id="Přímá spojnice 3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9.9pt" to="490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761E90" w:rsidRPr="00761E90">
        <w:rPr>
          <w:rFonts w:ascii="Times New Roman" w:hAnsi="Times New Roman" w:cs="Times New Roman"/>
          <w:sz w:val="24"/>
          <w:szCs w:val="24"/>
        </w:rPr>
        <w:t> </w:t>
      </w:r>
    </w:p>
    <w:p w14:paraId="5DBD607A" w14:textId="0B8B5049" w:rsidR="00761E90" w:rsidRPr="00761E90" w:rsidRDefault="00761E90" w:rsidP="0051770A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761E90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Připravujeme</w:t>
      </w:r>
    </w:p>
    <w:p w14:paraId="699FE99A" w14:textId="77777777" w:rsidR="00113F3C" w:rsidRPr="00113F3C" w:rsidRDefault="0051770A" w:rsidP="00113F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17501D5E" wp14:editId="01E5C4C0">
            <wp:simplePos x="0" y="0"/>
            <wp:positionH relativeFrom="column">
              <wp:posOffset>-3175</wp:posOffset>
            </wp:positionH>
            <wp:positionV relativeFrom="paragraph">
              <wp:posOffset>-2540</wp:posOffset>
            </wp:positionV>
            <wp:extent cx="308610" cy="308610"/>
            <wp:effectExtent l="0" t="0" r="0" b="0"/>
            <wp:wrapTight wrapText="bothSides">
              <wp:wrapPolygon edited="0">
                <wp:start x="6667" y="0"/>
                <wp:lineTo x="0" y="10667"/>
                <wp:lineTo x="0" y="18667"/>
                <wp:lineTo x="6667" y="20000"/>
                <wp:lineTo x="17333" y="20000"/>
                <wp:lineTo x="20000" y="13333"/>
                <wp:lineTo x="20000" y="6667"/>
                <wp:lineTo x="14667" y="0"/>
                <wp:lineTo x="6667" y="0"/>
              </wp:wrapPolygon>
            </wp:wrapTight>
            <wp:docPr id="19181413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1413" name="Obrázek 1918141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F3C">
        <w:rPr>
          <w:rFonts w:ascii="Times New Roman" w:hAnsi="Times New Roman" w:cs="Times New Roman"/>
          <w:sz w:val="24"/>
          <w:szCs w:val="24"/>
        </w:rPr>
        <w:t xml:space="preserve">V </w:t>
      </w:r>
      <w:r w:rsidR="00113F3C" w:rsidRPr="00113F3C">
        <w:rPr>
          <w:rFonts w:ascii="Times New Roman" w:hAnsi="Times New Roman" w:cs="Times New Roman"/>
          <w:sz w:val="24"/>
          <w:szCs w:val="24"/>
        </w:rPr>
        <w:t>letošním roce se chceme zaměřit i na témata, která nebývají v centru pozornosti, ale která jsou i tak z pohledu zájmů spotřebitelů důležitá a která mohou přinést i zajímavé výsledky. Za všechna jmenujme ta, která budeme realizovat ve spolupráci s našimi vybranými partnery jako je například zmapování postupů, které se v oblasti marketingu potravin zaměřují na děti, průzkum zaměřený na vnímání role technických norem v každodenním životě anebo průzkum zaměřený na srozumitelnost a dostupnost informací o ekologických vlastnostech výrobků. O těchto i dalších aktivitách vás zde budeme pravidelně i nadále informovat.</w:t>
      </w:r>
    </w:p>
    <w:p w14:paraId="1B8646DC" w14:textId="3BEDBBAE" w:rsidR="00A00D16" w:rsidRDefault="00A00D16" w:rsidP="00A00D16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45E904" wp14:editId="79B7BB25">
                <wp:simplePos x="0" y="0"/>
                <wp:positionH relativeFrom="column">
                  <wp:posOffset>14605</wp:posOffset>
                </wp:positionH>
                <wp:positionV relativeFrom="paragraph">
                  <wp:posOffset>64139</wp:posOffset>
                </wp:positionV>
                <wp:extent cx="6208306" cy="40769"/>
                <wp:effectExtent l="0" t="0" r="21590" b="35560"/>
                <wp:wrapNone/>
                <wp:docPr id="1020288310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8306" cy="407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6AE8E" id="Přímá spojnice 39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5.05pt" to="490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7F188C70" w14:textId="27163F47" w:rsidR="00761E90" w:rsidRPr="00761E90" w:rsidRDefault="00761E90" w:rsidP="00A00D16">
      <w:pPr>
        <w:spacing w:after="0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761E9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Těší nás, že jste s námi, a děkujeme vám za vaši důvěru a další podporu!</w:t>
      </w:r>
      <w:r w:rsidR="0051770A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Za </w:t>
      </w:r>
      <w:r w:rsidRPr="00761E90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celý náš tým,</w:t>
      </w:r>
    </w:p>
    <w:p w14:paraId="0CE37914" w14:textId="77FEA0C7" w:rsidR="00761E90" w:rsidRPr="00761E90" w:rsidRDefault="00761E90" w:rsidP="00A00D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1E90">
        <w:rPr>
          <w:rFonts w:ascii="Times New Roman" w:hAnsi="Times New Roman" w:cs="Times New Roman"/>
          <w:sz w:val="20"/>
          <w:szCs w:val="20"/>
        </w:rPr>
        <w:t>Mgr. Viktor Vodička</w:t>
      </w:r>
      <w:r w:rsidR="0051770A" w:rsidRPr="00A00D16">
        <w:rPr>
          <w:rFonts w:ascii="Times New Roman" w:hAnsi="Times New Roman" w:cs="Times New Roman"/>
          <w:sz w:val="20"/>
          <w:szCs w:val="20"/>
        </w:rPr>
        <w:t>, ř</w:t>
      </w:r>
      <w:r w:rsidRPr="00761E90">
        <w:rPr>
          <w:rFonts w:ascii="Times New Roman" w:hAnsi="Times New Roman" w:cs="Times New Roman"/>
          <w:sz w:val="20"/>
          <w:szCs w:val="20"/>
        </w:rPr>
        <w:t xml:space="preserve">editel </w:t>
      </w:r>
    </w:p>
    <w:p w14:paraId="76626416" w14:textId="3565A358" w:rsidR="00761E90" w:rsidRPr="00761E90" w:rsidRDefault="00761E90" w:rsidP="00A00D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1E90">
        <w:rPr>
          <w:rFonts w:ascii="Times New Roman" w:hAnsi="Times New Roman" w:cs="Times New Roman"/>
          <w:sz w:val="20"/>
          <w:szCs w:val="20"/>
        </w:rPr>
        <w:t xml:space="preserve">Sdružení českých spotřebitelů, </w:t>
      </w:r>
      <w:proofErr w:type="spellStart"/>
      <w:r w:rsidRPr="00761E90">
        <w:rPr>
          <w:rFonts w:ascii="Times New Roman" w:hAnsi="Times New Roman" w:cs="Times New Roman"/>
          <w:sz w:val="20"/>
          <w:szCs w:val="20"/>
        </w:rPr>
        <w:t>z.ú</w:t>
      </w:r>
      <w:proofErr w:type="spellEnd"/>
      <w:r w:rsidRPr="00761E90">
        <w:rPr>
          <w:rFonts w:ascii="Times New Roman" w:hAnsi="Times New Roman" w:cs="Times New Roman"/>
          <w:sz w:val="20"/>
          <w:szCs w:val="20"/>
        </w:rPr>
        <w:t>.</w:t>
      </w:r>
      <w:r w:rsidR="00A00D16" w:rsidRPr="00A00D16">
        <w:rPr>
          <w:rFonts w:ascii="Times New Roman" w:hAnsi="Times New Roman" w:cs="Times New Roman"/>
          <w:sz w:val="20"/>
          <w:szCs w:val="20"/>
        </w:rPr>
        <w:t xml:space="preserve">, </w:t>
      </w:r>
      <w:r w:rsidRPr="00761E90">
        <w:rPr>
          <w:rFonts w:ascii="Times New Roman" w:hAnsi="Times New Roman" w:cs="Times New Roman"/>
          <w:sz w:val="20"/>
          <w:szCs w:val="20"/>
        </w:rPr>
        <w:t>Pod Altánem 99/103, 100 00 Praha 10</w:t>
      </w:r>
    </w:p>
    <w:p w14:paraId="7CAC144C" w14:textId="16E05640" w:rsidR="00761E90" w:rsidRPr="00761E90" w:rsidRDefault="00761E90" w:rsidP="00A00D1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61E90">
        <w:rPr>
          <w:rFonts w:ascii="Times New Roman" w:hAnsi="Times New Roman" w:cs="Times New Roman"/>
          <w:sz w:val="20"/>
          <w:szCs w:val="20"/>
        </w:rPr>
        <w:t>Tel: +420 261 263 574</w:t>
      </w:r>
      <w:r w:rsidR="00A00D16" w:rsidRPr="00A00D16">
        <w:rPr>
          <w:rFonts w:ascii="Times New Roman" w:hAnsi="Times New Roman" w:cs="Times New Roman"/>
          <w:sz w:val="20"/>
          <w:szCs w:val="20"/>
        </w:rPr>
        <w:t xml:space="preserve">, </w:t>
      </w:r>
      <w:r w:rsidRPr="00761E90">
        <w:rPr>
          <w:rFonts w:ascii="Times New Roman" w:hAnsi="Times New Roman" w:cs="Times New Roman"/>
          <w:sz w:val="20"/>
          <w:szCs w:val="20"/>
        </w:rPr>
        <w:t>Mobil: +420 732 266</w:t>
      </w:r>
      <w:r w:rsidR="00A00D16" w:rsidRPr="00A00D16">
        <w:rPr>
          <w:rFonts w:ascii="Times New Roman" w:hAnsi="Times New Roman" w:cs="Times New Roman"/>
          <w:sz w:val="20"/>
          <w:szCs w:val="20"/>
        </w:rPr>
        <w:t> </w:t>
      </w:r>
      <w:r w:rsidRPr="00761E90">
        <w:rPr>
          <w:rFonts w:ascii="Times New Roman" w:hAnsi="Times New Roman" w:cs="Times New Roman"/>
          <w:sz w:val="20"/>
          <w:szCs w:val="20"/>
        </w:rPr>
        <w:t>150</w:t>
      </w:r>
      <w:r w:rsidR="00A00D16" w:rsidRPr="00A00D16">
        <w:rPr>
          <w:rFonts w:ascii="Times New Roman" w:hAnsi="Times New Roman" w:cs="Times New Roman"/>
          <w:sz w:val="20"/>
          <w:szCs w:val="20"/>
        </w:rPr>
        <w:t xml:space="preserve">, </w:t>
      </w:r>
      <w:r w:rsidRPr="00761E90">
        <w:rPr>
          <w:rFonts w:ascii="Times New Roman" w:hAnsi="Times New Roman" w:cs="Times New Roman"/>
          <w:sz w:val="20"/>
          <w:szCs w:val="20"/>
        </w:rPr>
        <w:t>E-mail: </w:t>
      </w:r>
      <w:hyperlink r:id="rId21" w:history="1">
        <w:r w:rsidRPr="00761E90">
          <w:rPr>
            <w:rStyle w:val="Hypertextovodkaz"/>
            <w:rFonts w:ascii="Times New Roman" w:hAnsi="Times New Roman" w:cs="Times New Roman"/>
            <w:sz w:val="20"/>
            <w:szCs w:val="20"/>
          </w:rPr>
          <w:t>vodicka@konzument.cz</w:t>
        </w:r>
      </w:hyperlink>
      <w:r w:rsidR="00A00D16" w:rsidRPr="00A00D16">
        <w:rPr>
          <w:rFonts w:ascii="Times New Roman" w:hAnsi="Times New Roman" w:cs="Times New Roman"/>
          <w:sz w:val="20"/>
          <w:szCs w:val="20"/>
        </w:rPr>
        <w:t>,</w:t>
      </w:r>
      <w:r w:rsidRPr="00761E90">
        <w:rPr>
          <w:rFonts w:ascii="Times New Roman" w:hAnsi="Times New Roman" w:cs="Times New Roman"/>
          <w:sz w:val="20"/>
          <w:szCs w:val="20"/>
        </w:rPr>
        <w:t>ID datové schránky: x7yb9p9</w:t>
      </w:r>
    </w:p>
    <w:p w14:paraId="1A245E71" w14:textId="1C867EE4" w:rsidR="007E01A9" w:rsidRDefault="007E01A9" w:rsidP="00761E90"/>
    <w:sectPr w:rsidR="007E0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093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07667BFA"/>
    <w:multiLevelType w:val="hybridMultilevel"/>
    <w:tmpl w:val="D31A4908"/>
    <w:lvl w:ilvl="0" w:tplc="06C29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7A1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3625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189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CCD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7418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C2F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E678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0CC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22CB2"/>
    <w:multiLevelType w:val="hybridMultilevel"/>
    <w:tmpl w:val="DC2AE536"/>
    <w:lvl w:ilvl="0" w:tplc="CD140C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3210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5A17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F27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88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C01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67F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42A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7C53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6C6C98"/>
    <w:multiLevelType w:val="hybridMultilevel"/>
    <w:tmpl w:val="C770CF9A"/>
    <w:lvl w:ilvl="0" w:tplc="E71477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27B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C3A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36C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8E39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E4F4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FA2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204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E444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B914FA"/>
    <w:multiLevelType w:val="hybridMultilevel"/>
    <w:tmpl w:val="B53EAC3C"/>
    <w:lvl w:ilvl="0" w:tplc="2AA69E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3414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3049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F07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D04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88D4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F21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B8A3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7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58853624">
    <w:abstractNumId w:val="2"/>
  </w:num>
  <w:num w:numId="2" w16cid:durableId="1856386044">
    <w:abstractNumId w:val="1"/>
  </w:num>
  <w:num w:numId="3" w16cid:durableId="1663124498">
    <w:abstractNumId w:val="3"/>
  </w:num>
  <w:num w:numId="4" w16cid:durableId="9471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90"/>
    <w:rsid w:val="00113F3C"/>
    <w:rsid w:val="00142A0E"/>
    <w:rsid w:val="00321A8C"/>
    <w:rsid w:val="003428E2"/>
    <w:rsid w:val="003E6519"/>
    <w:rsid w:val="0051770A"/>
    <w:rsid w:val="0058389F"/>
    <w:rsid w:val="005B658A"/>
    <w:rsid w:val="005C06A0"/>
    <w:rsid w:val="0064130F"/>
    <w:rsid w:val="00712A23"/>
    <w:rsid w:val="00761E90"/>
    <w:rsid w:val="007E01A9"/>
    <w:rsid w:val="00944DB9"/>
    <w:rsid w:val="009D4651"/>
    <w:rsid w:val="00A00D16"/>
    <w:rsid w:val="00C12379"/>
    <w:rsid w:val="00D9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9D4F"/>
  <w15:chartTrackingRefBased/>
  <w15:docId w15:val="{7EC84C31-F69F-4717-A263-EF68940B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1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1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1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1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1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1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1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1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E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1E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1E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1E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1E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1E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1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1E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1E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1E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1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1E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1E9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1E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1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bezpecnostpotravin.cz/rekordni-rok-potravinovych-bank-v-roce-2025-zachranily-17-400-tun-potravin-a-pomohly-430-tisicum-lidi/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hyperlink" Target="mailto:vodicka@konzument.cz" TargetMode="External"/><Relationship Id="rId7" Type="http://schemas.openxmlformats.org/officeDocument/2006/relationships/hyperlink" Target="https://www.ceskenoviny.cz/zpravy/cnb-vydala-prvnich-sest-povoleni-pro-poskytovani-sluzeb-s-kryptoaktivy/2785035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digital-strategy.ec.europa.eu/cs/news/commission-launches-investigation-shein-under-digital-services-act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hyperlink" Target="file:///d:\Users\Zdenek%20Pernes\Desktop\RS%20&#268;R\2026\&#269;lensk&#233;%20organizace\ceskenoviny.cz\zpravy\registry-zadluzeni-cechu-loni-stouplo-na-405-bilionu\2791105" TargetMode="External"/><Relationship Id="rId5" Type="http://schemas.openxmlformats.org/officeDocument/2006/relationships/image" Target="media/image3.jpeg"/><Relationship Id="rId15" Type="http://schemas.openxmlformats.org/officeDocument/2006/relationships/hyperlink" Target="https://ct24.ceskatelevize.cz/clanek/domaci/za-protispotrebitelske-praktiky-rozdal-loni-eru-rekordni-pokuty-37063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eskenoviny.cz/zpravy/csu-domacnosti-platily-loni-za-bydleni-prumerne-8897-kc/2785595" TargetMode="External"/><Relationship Id="rId19" Type="http://schemas.openxmlformats.org/officeDocument/2006/relationships/hyperlink" Target="https://www.psp.cz/sqw/hp.sqw?k=352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ceskenoviny.cz/zpravy/lide-v-cesku-loni-v-hazardnich-hrach-poprve-vsadili-pres-bilion-korun/2791119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Desatová</dc:creator>
  <cp:keywords/>
  <dc:description/>
  <cp:lastModifiedBy>Ing. Lenka Desatová</cp:lastModifiedBy>
  <cp:revision>3</cp:revision>
  <cp:lastPrinted>2026-03-23T09:56:00Z</cp:lastPrinted>
  <dcterms:created xsi:type="dcterms:W3CDTF">2026-03-23T09:56:00Z</dcterms:created>
  <dcterms:modified xsi:type="dcterms:W3CDTF">2026-03-23T10:03:00Z</dcterms:modified>
</cp:coreProperties>
</file>